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5"/>
        <w:gridCol w:w="5506"/>
        <w:gridCol w:w="5506"/>
      </w:tblGrid>
      <w:tr w:rsidR="0062223B" w:rsidTr="00F63D05">
        <w:trPr>
          <w:trHeight w:val="11626"/>
        </w:trPr>
        <w:tc>
          <w:tcPr>
            <w:tcW w:w="5505" w:type="dxa"/>
          </w:tcPr>
          <w:p w:rsidR="00B40EBC" w:rsidRDefault="00B40EBC" w:rsidP="00B40EBC">
            <w:pPr>
              <w:ind w:left="142" w:right="186"/>
              <w:rPr>
                <w:rFonts w:ascii="Times New Roman" w:hAnsi="Times New Roman" w:cs="Times New Roman"/>
              </w:rPr>
            </w:pPr>
          </w:p>
          <w:p w:rsidR="0062223B" w:rsidRDefault="0062223B" w:rsidP="00B40EBC">
            <w:pPr>
              <w:ind w:left="142" w:right="18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1D92" w:rsidRPr="00ED6445" w:rsidRDefault="00A91D92" w:rsidP="00B32238">
            <w:pPr>
              <w:ind w:left="142" w:right="186" w:firstLine="567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shd w:val="clear" w:color="auto" w:fill="FFFFFF"/>
              </w:rPr>
            </w:pPr>
            <w:r w:rsidRPr="00ED644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shd w:val="clear" w:color="auto" w:fill="FFFFFF"/>
              </w:rPr>
              <w:t>Прием в военный институт</w:t>
            </w:r>
          </w:p>
          <w:p w:rsidR="00A91D92" w:rsidRDefault="00A91D92" w:rsidP="00B32238">
            <w:pPr>
              <w:ind w:left="142" w:right="186"/>
              <w:jc w:val="both"/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</w:pPr>
            <w:r w:rsidRPr="00ED6445"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  <w:t xml:space="preserve">проводится на конкурсной основе по результатам профессионального отбора обусловленного поступлением </w:t>
            </w:r>
            <w:proofErr w:type="gramStart"/>
            <w:r w:rsidRPr="00ED6445"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  <w:t>обучающихся</w:t>
            </w:r>
            <w:proofErr w:type="gramEnd"/>
            <w:r w:rsidRPr="00ED6445"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  <w:t xml:space="preserve"> на федеральную государственную военную службу по контракту.</w:t>
            </w:r>
          </w:p>
          <w:p w:rsidR="00A91D92" w:rsidRDefault="00A91D92" w:rsidP="00B32238">
            <w:pPr>
              <w:ind w:left="142" w:right="186" w:firstLine="567"/>
              <w:jc w:val="both"/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</w:pPr>
            <w:r w:rsidRPr="00ED6445"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  <w:t>В качестве кандидатов для зачисления в военный институт курсантами рассматриваются граждане Российской Федерации мужского пола, имеющие среднее общее или среднее профессиональное образование (</w:t>
            </w:r>
            <w:r w:rsidRPr="00ED6445">
              <w:rPr>
                <w:rStyle w:val="a6"/>
                <w:rFonts w:ascii="Times New Roman" w:hAnsi="Times New Roman" w:cs="Times New Roman"/>
                <w:color w:val="454545"/>
                <w:sz w:val="24"/>
                <w:szCs w:val="24"/>
                <w:u w:val="single"/>
                <w:shd w:val="clear" w:color="auto" w:fill="FFFFFF"/>
              </w:rPr>
              <w:t>только при наличии результатов ЕГЭ</w:t>
            </w:r>
            <w:r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  <w:t>). П</w:t>
            </w:r>
            <w:r w:rsidRPr="00ED6445"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  <w:t>рошедшие проверку в органах МВД и ФСБ России, и имеющие допу</w:t>
            </w:r>
            <w:proofErr w:type="gramStart"/>
            <w:r w:rsidRPr="00ED6445"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  <w:t>ск к св</w:t>
            </w:r>
            <w:proofErr w:type="gramEnd"/>
            <w:r w:rsidRPr="00ED6445"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  <w:t>едениям, составляющим государственную тайну по форме № 3, из числа:</w:t>
            </w:r>
            <w:r w:rsidRPr="00ED6445"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  <w:t xml:space="preserve">- </w:t>
            </w:r>
            <w:r w:rsidRPr="00ED6445"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  <w:t>граждан, не проходивших военную службу, – в возрасте от 16 до 22 лет;</w:t>
            </w:r>
            <w:r w:rsidRPr="00ED6445"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  <w:t xml:space="preserve">- </w:t>
            </w:r>
            <w:r w:rsidRPr="00ED6445"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  <w:t>граждан, прошедших военную службу, и военнослужащих, проходящих военную службу по призыву, – до достижения ими возраста 24 лет;</w:t>
            </w:r>
            <w:r w:rsidRPr="00ED6445"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  <w:t xml:space="preserve">- </w:t>
            </w:r>
            <w:r w:rsidRPr="00ED6445"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  <w:t>военнослужащих, проходящих военную службу по контракту (кроме</w:t>
            </w:r>
            <w:r w:rsidRPr="00ED6445"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br/>
            </w:r>
            <w:r w:rsidRPr="00ED6445"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  <w:t>офицеров), – по истечении половины срока военной службы, указанного в</w:t>
            </w:r>
            <w:r w:rsidRPr="00ED6445"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br/>
            </w:r>
            <w:r w:rsidRPr="00ED6445"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  <w:t>первом контракте, до достижения ими возраста 24 лет.</w:t>
            </w:r>
          </w:p>
          <w:p w:rsidR="00ED6445" w:rsidRDefault="00763401" w:rsidP="00B40EBC">
            <w:pPr>
              <w:ind w:left="142" w:right="186"/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noProof/>
                <w:color w:val="454545"/>
                <w:sz w:val="24"/>
                <w:szCs w:val="24"/>
                <w:shd w:val="clear" w:color="auto" w:fill="FFFFFF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78896964" wp14:editId="4A9D2294">
                  <wp:simplePos x="0" y="0"/>
                  <wp:positionH relativeFrom="column">
                    <wp:posOffset>158380</wp:posOffset>
                  </wp:positionH>
                  <wp:positionV relativeFrom="paragraph">
                    <wp:posOffset>41275</wp:posOffset>
                  </wp:positionV>
                  <wp:extent cx="2996723" cy="1998921"/>
                  <wp:effectExtent l="0" t="0" r="0" b="1905"/>
                  <wp:wrapNone/>
                  <wp:docPr id="3" name="Рисунок 3" descr="D:\Desktop\2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Desktop\2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6723" cy="19989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ED6445" w:rsidRDefault="00ED6445" w:rsidP="00B40EBC">
            <w:pPr>
              <w:ind w:left="142" w:right="186"/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</w:pPr>
          </w:p>
          <w:p w:rsidR="00ED6445" w:rsidRDefault="00ED6445" w:rsidP="00B40EBC">
            <w:pPr>
              <w:ind w:left="142" w:right="186"/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</w:pPr>
          </w:p>
          <w:p w:rsidR="00ED6445" w:rsidRDefault="00ED6445" w:rsidP="00B40EBC">
            <w:pPr>
              <w:ind w:left="142" w:right="186"/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</w:pPr>
          </w:p>
          <w:p w:rsidR="00ED6445" w:rsidRDefault="00ED6445" w:rsidP="00B40EBC">
            <w:pPr>
              <w:ind w:left="142" w:right="186"/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</w:pPr>
          </w:p>
          <w:p w:rsidR="00ED6445" w:rsidRDefault="00ED6445" w:rsidP="00B40EBC">
            <w:pPr>
              <w:ind w:left="142" w:right="186"/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</w:pPr>
          </w:p>
          <w:p w:rsidR="00ED6445" w:rsidRDefault="00ED6445" w:rsidP="00B40EBC">
            <w:pPr>
              <w:ind w:left="142" w:right="186"/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</w:pPr>
          </w:p>
          <w:p w:rsidR="00ED6445" w:rsidRDefault="00ED6445" w:rsidP="00B40EBC">
            <w:pPr>
              <w:ind w:left="142" w:right="186"/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</w:pPr>
          </w:p>
          <w:p w:rsidR="00ED6445" w:rsidRDefault="00ED6445" w:rsidP="00B40EBC">
            <w:pPr>
              <w:ind w:left="142" w:right="186"/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</w:pPr>
          </w:p>
          <w:p w:rsidR="00ED6445" w:rsidRDefault="00ED6445" w:rsidP="00B40EBC">
            <w:pPr>
              <w:ind w:left="142" w:right="186"/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</w:pPr>
          </w:p>
          <w:p w:rsidR="00ED6445" w:rsidRDefault="00ED6445" w:rsidP="00B40EBC">
            <w:pPr>
              <w:ind w:left="142" w:right="186"/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</w:pPr>
          </w:p>
          <w:p w:rsidR="00ED6445" w:rsidRPr="00ED6445" w:rsidRDefault="00ED6445" w:rsidP="00B40EBC">
            <w:pPr>
              <w:ind w:left="142" w:right="1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6" w:type="dxa"/>
          </w:tcPr>
          <w:p w:rsidR="00AA7726" w:rsidRDefault="00AA7726" w:rsidP="00D3756B">
            <w:pPr>
              <w:ind w:left="165" w:right="163"/>
            </w:pPr>
          </w:p>
          <w:p w:rsidR="00AA7726" w:rsidRDefault="00AA7726" w:rsidP="00D3756B">
            <w:pPr>
              <w:ind w:left="165" w:right="163"/>
              <w:jc w:val="both"/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</w:pPr>
          </w:p>
          <w:p w:rsidR="00A91D92" w:rsidRDefault="00A91D92" w:rsidP="00B32238">
            <w:pPr>
              <w:ind w:left="165" w:right="163" w:firstLine="709"/>
              <w:jc w:val="both"/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</w:pPr>
            <w:r w:rsidRPr="00AA7726"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  <w:t>Военнослужащие, желающие поступить на учебу в военный институт, до 1 марта года поступления подают по команде на имя командира воинской части рапорт, в котором указываются: воинское звание, фамилия, имя, отчество, занимаемая воинская должность, год и месяц рождения, образование, наименование военно-учебного заведения с указанием специ</w:t>
            </w:r>
            <w:r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  <w:t>альности, по которой они желают обучаться.</w:t>
            </w:r>
          </w:p>
          <w:p w:rsidR="00A91D92" w:rsidRDefault="00A91D92" w:rsidP="00B32238">
            <w:pPr>
              <w:ind w:left="165" w:right="163" w:firstLine="709"/>
              <w:jc w:val="both"/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</w:pPr>
            <w:r w:rsidRPr="00AA7726"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  <w:t>Лица из числа граждан, прошедших и не проходивших военную службу, изъявившие желание поступить в военный институт, подают заявление в военный комиссариат муниципального образования, в территориальные органы Росгвардии по месту жительства до 1 апреля года поступления.</w:t>
            </w:r>
          </w:p>
          <w:p w:rsidR="00A91D92" w:rsidRDefault="00A91D92" w:rsidP="00B32238">
            <w:pPr>
              <w:ind w:left="165" w:right="163" w:firstLine="709"/>
              <w:jc w:val="both"/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</w:pPr>
            <w:r w:rsidRPr="00AA7726">
              <w:rPr>
                <w:rStyle w:val="a6"/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  <w:t>В заявлении указываются:</w:t>
            </w:r>
            <w:r w:rsidRPr="00AA7726"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  <w:t> фамилия, имя и отчество, год, число и месяц рождения, адрес места жительства кандидата, наличие гражданства Российской Федерации (с указанием отсутствия иного гражданства), наименование факультета и специальности, по которой он желает обучаться.</w:t>
            </w:r>
          </w:p>
          <w:p w:rsidR="00A91D92" w:rsidRDefault="00A91D92" w:rsidP="00A91D92">
            <w:pPr>
              <w:ind w:left="165" w:right="1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перечень необходимых документов, прилагаемых к заявлению (рапорту),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изложена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на официальном сайте института по адресу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7" w:history="1">
              <w:r w:rsidR="002F65AB" w:rsidRPr="002F65AB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http://xn--b1aads0ai.xn--p1ai/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A91D92" w:rsidRDefault="00A91D92" w:rsidP="00A91D92">
            <w:pPr>
              <w:ind w:left="165" w:right="1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 для справок: 8(395)228-90-65</w:t>
            </w:r>
          </w:p>
          <w:p w:rsidR="00A91D92" w:rsidRDefault="00A91D92" w:rsidP="00A91D92">
            <w:pPr>
              <w:ind w:left="165" w:right="1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5713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Иркутск ул.</w:t>
            </w:r>
            <w:r w:rsidR="005713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Баррикад </w:t>
            </w:r>
            <w:r w:rsidR="00571376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  <w:p w:rsidR="00D3756B" w:rsidRDefault="00763401" w:rsidP="00D3756B">
            <w:pPr>
              <w:ind w:left="165" w:right="1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7FE17E44" wp14:editId="08B5E5FA">
                  <wp:simplePos x="0" y="0"/>
                  <wp:positionH relativeFrom="column">
                    <wp:posOffset>109176</wp:posOffset>
                  </wp:positionH>
                  <wp:positionV relativeFrom="paragraph">
                    <wp:posOffset>117076</wp:posOffset>
                  </wp:positionV>
                  <wp:extent cx="3129566" cy="1562986"/>
                  <wp:effectExtent l="0" t="0" r="0" b="0"/>
                  <wp:wrapNone/>
                  <wp:docPr id="4" name="Рисунок 4" descr="D:\Desktop\IMG_79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Desktop\IMG_79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0653" cy="15635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3756B" w:rsidRDefault="00D3756B" w:rsidP="00D3756B">
            <w:pPr>
              <w:ind w:left="165" w:right="1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756B" w:rsidRDefault="00D3756B" w:rsidP="00D3756B">
            <w:pPr>
              <w:ind w:left="165" w:right="1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756B" w:rsidRDefault="00D3756B" w:rsidP="00D3756B">
            <w:pPr>
              <w:ind w:left="165" w:right="1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756B" w:rsidRDefault="00D3756B" w:rsidP="00D3756B">
            <w:pPr>
              <w:ind w:left="165" w:right="1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756B" w:rsidRDefault="00D3756B" w:rsidP="00D3756B">
            <w:pPr>
              <w:ind w:left="165" w:right="1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756B" w:rsidRPr="00AA7726" w:rsidRDefault="00D3756B" w:rsidP="00D3756B">
            <w:pPr>
              <w:ind w:left="165" w:right="1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6" w:type="dxa"/>
          </w:tcPr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223B" w:rsidRDefault="007510BB" w:rsidP="00051A88">
            <w:pPr>
              <w:ind w:left="188" w:right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ФЕДЕРАЛЬНОЕ ГОСУДАРСТВЕННОЕ КАЗЕННОЕ ВОЕННОЕ ОБРАЗОВАТЕЛЬНОЕ УЧРЕЖДЕНИЕ ВЫСШЕГО ОБРАЗОВАНИЯ</w:t>
            </w:r>
          </w:p>
          <w:p w:rsidR="007510BB" w:rsidRDefault="007510BB" w:rsidP="00051A88">
            <w:pPr>
              <w:ind w:left="188" w:right="1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051A88">
            <w:pPr>
              <w:ind w:left="188" w:right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0E308D">
              <w:rPr>
                <w:rFonts w:ascii="Times New Roman" w:hAnsi="Times New Roman" w:cs="Times New Roman"/>
                <w:b/>
                <w:sz w:val="24"/>
                <w:szCs w:val="24"/>
              </w:rPr>
              <w:t>ПЕРМСКИЙ ВОЕННЫЙ ИНСТИТУТ ВОЙСК НАЦИОНАЛЬНОЙ ГВАРДИИ РОССИЙСКОЙ ФЕДЕРАЦИИ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051A88" w:rsidRDefault="00051A88" w:rsidP="00051A88">
            <w:pPr>
              <w:ind w:left="188" w:right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0E308D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240" behindDoc="0" locked="0" layoutInCell="1" allowOverlap="1" wp14:anchorId="4E2161A8" wp14:editId="71AC5241">
                  <wp:simplePos x="0" y="0"/>
                  <wp:positionH relativeFrom="column">
                    <wp:posOffset>291465</wp:posOffset>
                  </wp:positionH>
                  <wp:positionV relativeFrom="paragraph">
                    <wp:posOffset>22579</wp:posOffset>
                  </wp:positionV>
                  <wp:extent cx="2840355" cy="4582160"/>
                  <wp:effectExtent l="0" t="0" r="0" b="8890"/>
                  <wp:wrapNone/>
                  <wp:docPr id="2" name="Рисунок 2" descr="D:\Desktop\pict47-7282281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Desktop\pict47-7282281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0355" cy="4582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1A88" w:rsidRDefault="00051A88" w:rsidP="007510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</w:pPr>
          </w:p>
        </w:tc>
      </w:tr>
      <w:tr w:rsidR="0062223B" w:rsidTr="009D2DAB">
        <w:trPr>
          <w:trHeight w:val="11624"/>
        </w:trPr>
        <w:tc>
          <w:tcPr>
            <w:tcW w:w="5505" w:type="dxa"/>
          </w:tcPr>
          <w:p w:rsidR="001031B9" w:rsidRDefault="001031B9" w:rsidP="001031B9">
            <w:pPr>
              <w:jc w:val="center"/>
              <w:rPr>
                <w:rFonts w:ascii="Times New Roman" w:hAnsi="Times New Roman" w:cs="Times New Roman"/>
                <w:color w:val="FF0000"/>
                <w:u w:val="single"/>
              </w:rPr>
            </w:pPr>
          </w:p>
          <w:p w:rsidR="001031B9" w:rsidRDefault="001031B9" w:rsidP="001031B9">
            <w:pPr>
              <w:ind w:left="142" w:right="186"/>
              <w:jc w:val="center"/>
              <w:rPr>
                <w:rFonts w:ascii="Times New Roman" w:hAnsi="Times New Roman" w:cs="Times New Roman"/>
                <w:color w:val="FF0000"/>
                <w:u w:val="single"/>
              </w:rPr>
            </w:pPr>
          </w:p>
          <w:p w:rsidR="00CE23F4" w:rsidRDefault="00CE23F4" w:rsidP="00CE23F4">
            <w:pPr>
              <w:ind w:left="142" w:right="186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u w:val="single"/>
              </w:rPr>
            </w:pPr>
            <w:r w:rsidRPr="001031B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u w:val="single"/>
              </w:rPr>
              <w:t xml:space="preserve">Подготовка офицеров </w:t>
            </w:r>
          </w:p>
          <w:p w:rsidR="00CE23F4" w:rsidRDefault="00CE23F4" w:rsidP="00CE23F4">
            <w:pPr>
              <w:ind w:left="142" w:right="186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u w:val="single"/>
              </w:rPr>
            </w:pPr>
            <w:r w:rsidRPr="001031B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u w:val="single"/>
              </w:rPr>
              <w:t xml:space="preserve">с высшим профессиональным образованием </w:t>
            </w:r>
          </w:p>
          <w:p w:rsidR="00CE23F4" w:rsidRDefault="00CE23F4" w:rsidP="00CE23F4">
            <w:pPr>
              <w:ind w:left="142" w:right="186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u w:val="single"/>
              </w:rPr>
            </w:pPr>
            <w:r w:rsidRPr="001031B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u w:val="single"/>
              </w:rPr>
              <w:t xml:space="preserve">для войск национальной гвардии Российской Федерации осуществляется </w:t>
            </w:r>
          </w:p>
          <w:p w:rsidR="00CE23F4" w:rsidRDefault="00CE23F4" w:rsidP="00CE23F4">
            <w:pPr>
              <w:ind w:left="142" w:right="186"/>
              <w:jc w:val="center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u w:val="single"/>
              </w:rPr>
              <w:t xml:space="preserve">на 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u w:val="single"/>
              </w:rPr>
              <w:t>шести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u w:val="single"/>
              </w:rPr>
              <w:t xml:space="preserve"> факультетах по следующим специальностям со сроком обучения 5 лет:</w:t>
            </w:r>
          </w:p>
          <w:p w:rsidR="00D27851" w:rsidRDefault="00D27851" w:rsidP="00D27851">
            <w:pPr>
              <w:pStyle w:val="a9"/>
              <w:jc w:val="both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</w:p>
          <w:p w:rsidR="00D27851" w:rsidRDefault="00CE23F4" w:rsidP="00CE23F4">
            <w:pPr>
              <w:pStyle w:val="a9"/>
              <w:ind w:left="142" w:right="186" w:firstLine="425"/>
              <w:jc w:val="both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- Факультет (Технического обеспечения) по специальности «Транспортное средство специального назначения»</w:t>
            </w:r>
          </w:p>
          <w:p w:rsidR="00CE23F4" w:rsidRDefault="00CE23F4" w:rsidP="00CE23F4">
            <w:pPr>
              <w:pStyle w:val="a9"/>
              <w:ind w:left="142" w:right="186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Выпускники факультета получают обширные знания по вопросам, необходимым командирам подразделений технического обеспечения, а также заместителям по вооружению в области их военно-профессиональной деятельности, а именно в конструкции и эксплуатации вооружения военной и специальной техники, организации обеспечения ГСМ, техническом обеспечении подразделений и воинских частей войск национальной гвардии Российской Федерации, что позволяет им совершенствовать свои знания на опыте войск и способствует продвижению по службе до замещения должности заместителя командира отдельного батальона по вооружению.</w:t>
            </w:r>
          </w:p>
          <w:p w:rsidR="00CE23F4" w:rsidRDefault="00B922A1" w:rsidP="00CE23F4">
            <w:pPr>
              <w:pStyle w:val="a9"/>
              <w:ind w:left="142" w:right="186" w:firstLine="425"/>
              <w:jc w:val="both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- Факультет (Артиллерийского вооружения) по специальности «Стрелково-пушечное, артиллерийское и ракетное оружие»</w:t>
            </w:r>
          </w:p>
          <w:p w:rsidR="00B922A1" w:rsidRDefault="00B922A1" w:rsidP="00CE23F4">
            <w:pPr>
              <w:pStyle w:val="a9"/>
              <w:ind w:left="142" w:right="186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Квалификация: «инженер»</w:t>
            </w:r>
          </w:p>
          <w:p w:rsidR="00B922A1" w:rsidRDefault="00B922A1" w:rsidP="00B922A1">
            <w:pPr>
              <w:pStyle w:val="a9"/>
              <w:ind w:left="142" w:right="186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Военно-учетная специальность: «эксплуатация и ремонт стрелкового оружия и сре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дств бл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ижнего боя»</w:t>
            </w:r>
          </w:p>
          <w:p w:rsidR="00193728" w:rsidRPr="00B44CB0" w:rsidRDefault="00B922A1" w:rsidP="00B44CB0">
            <w:pPr>
              <w:pStyle w:val="a9"/>
              <w:ind w:left="142" w:right="186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Выпускники факультета замещают следующие воинские должности: начальник мастерской по ремонту артиллерийского вооружения, начальник службы артиллерийского вооружения воинской части.</w:t>
            </w:r>
          </w:p>
        </w:tc>
        <w:tc>
          <w:tcPr>
            <w:tcW w:w="5506" w:type="dxa"/>
          </w:tcPr>
          <w:p w:rsidR="0062223B" w:rsidRDefault="0062223B" w:rsidP="00D505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5D9" w:rsidRDefault="00D505D9" w:rsidP="00D505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1019" w:rsidRDefault="00B922A1" w:rsidP="00B922A1">
            <w:pPr>
              <w:pStyle w:val="a9"/>
              <w:ind w:left="165" w:right="163" w:firstLine="567"/>
              <w:jc w:val="both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- Факультет (Связи) по специальности «Применение и эксплуатация автоматизированных систем специального назначения», по направлению подготовки «Инфокоммуникационные технологии и системы связи»</w:t>
            </w:r>
          </w:p>
          <w:p w:rsidR="00B922A1" w:rsidRDefault="00E10C73" w:rsidP="00B922A1">
            <w:pPr>
              <w:pStyle w:val="a9"/>
              <w:ind w:left="165" w:right="163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 факультета: подготовка квалифицированных специалистов для подразделений связи и автоматизации войск национальной гвардии Российской Федерации.</w:t>
            </w:r>
          </w:p>
          <w:p w:rsidR="00E10C73" w:rsidRDefault="00E10C73" w:rsidP="00B922A1">
            <w:pPr>
              <w:pStyle w:val="a9"/>
              <w:ind w:left="165" w:right="163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Выпускники факультета замещают следующие воинские должности: инженер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технической защиты воинской части, командир взвода связи</w:t>
            </w:r>
            <w:r w:rsidR="00C418FA">
              <w:rPr>
                <w:rFonts w:ascii="Times New Roman" w:hAnsi="Times New Roman" w:cs="Times New Roman"/>
                <w:sz w:val="24"/>
                <w:szCs w:val="24"/>
              </w:rPr>
              <w:t>, начальник связи, начальник узла связи, инженер автоматизированного управления войсками и технической защиты информации.</w:t>
            </w:r>
          </w:p>
          <w:p w:rsidR="00465B93" w:rsidRDefault="00465B93" w:rsidP="00B922A1">
            <w:pPr>
              <w:pStyle w:val="a9"/>
              <w:ind w:left="165" w:right="163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обучения курсантов факультета связи по специальностям используется современная учебно-материальная база, имеющая в своем составе специализированные учебные аудитории. </w:t>
            </w:r>
          </w:p>
          <w:p w:rsidR="00C418FA" w:rsidRDefault="00C418FA" w:rsidP="00B922A1">
            <w:pPr>
              <w:pStyle w:val="a9"/>
              <w:ind w:left="165" w:right="163" w:firstLine="567"/>
              <w:jc w:val="both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- Факультет (Кинологический) по направлению подготовки «Биология»</w:t>
            </w:r>
          </w:p>
          <w:p w:rsidR="00C418FA" w:rsidRDefault="00C418FA" w:rsidP="00C418FA">
            <w:pPr>
              <w:pStyle w:val="a9"/>
              <w:ind w:left="165" w:right="163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Профиль: «Кинология». Военно-учетная специальность: «Служебное собаководство».</w:t>
            </w:r>
          </w:p>
          <w:p w:rsidR="00C418FA" w:rsidRDefault="00C418FA" w:rsidP="00C418FA">
            <w:pPr>
              <w:pStyle w:val="a9"/>
              <w:ind w:left="165" w:right="163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Выпускники факультета замещают следующие воинские должности: командир кинологического взвода, начальник кинологической службы воинской части.</w:t>
            </w:r>
          </w:p>
          <w:p w:rsidR="00C418FA" w:rsidRPr="00C418FA" w:rsidRDefault="00C418FA" w:rsidP="00C418FA">
            <w:pPr>
              <w:pStyle w:val="a9"/>
              <w:ind w:left="165" w:right="163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(кинологический) является единственным учебно-научным подразделением в Российской Федерации, осуществляющим подготовку дипломированных специалистов</w:t>
            </w:r>
            <w:r w:rsidR="00465B93">
              <w:rPr>
                <w:rFonts w:ascii="Times New Roman" w:hAnsi="Times New Roman" w:cs="Times New Roman"/>
                <w:sz w:val="24"/>
                <w:szCs w:val="24"/>
              </w:rPr>
              <w:t xml:space="preserve"> с высшим профессиональным образованием, направляемых для организации деятельности кинологических подразделений органов и войск национальной гвардии РФ.</w:t>
            </w:r>
          </w:p>
        </w:tc>
        <w:tc>
          <w:tcPr>
            <w:tcW w:w="5506" w:type="dxa"/>
          </w:tcPr>
          <w:p w:rsidR="0062223B" w:rsidRDefault="0004343F" w:rsidP="0004343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</w:p>
          <w:p w:rsidR="0004343F" w:rsidRDefault="0004343F" w:rsidP="0004343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A042C7" w:rsidRDefault="00465B93" w:rsidP="00465B93">
            <w:pPr>
              <w:pStyle w:val="a9"/>
              <w:ind w:left="188" w:right="141" w:firstLine="567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- Факультет (Тыла) по специальности «Тыловое обеспечение»</w:t>
            </w:r>
          </w:p>
          <w:p w:rsidR="00465B93" w:rsidRDefault="00465B93" w:rsidP="00465B93">
            <w:pPr>
              <w:pStyle w:val="a9"/>
              <w:ind w:left="188" w:right="141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Выпускники факультета замещают следующие воинские должности: </w:t>
            </w:r>
            <w:r w:rsidR="00B44CB0">
              <w:rPr>
                <w:rFonts w:ascii="Times New Roman" w:hAnsi="Times New Roman" w:cs="Times New Roman"/>
                <w:sz w:val="24"/>
                <w:szCs w:val="24"/>
              </w:rPr>
              <w:t>начальник столовой, начальник хлебозавода, начальник вещевой (продовольственной) службы воинской части, заместитель командира батальона по тылу, помощник начальника вещевой (продовольственной) службы соединения (дивизии, бригады) и им равных должностей.</w:t>
            </w:r>
          </w:p>
          <w:p w:rsidR="00B44CB0" w:rsidRDefault="007D68BF" w:rsidP="00465B93">
            <w:pPr>
              <w:pStyle w:val="a9"/>
              <w:ind w:left="188" w:right="141" w:firstLine="567"/>
              <w:jc w:val="both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- Факультет (Инженерного обеспечения) по специальностям: «Специальные радиотехнические системы», «Наземные транспортно-технические средства».</w:t>
            </w:r>
          </w:p>
          <w:p w:rsidR="007D68BF" w:rsidRDefault="007D68BF" w:rsidP="00465B93">
            <w:pPr>
              <w:pStyle w:val="a9"/>
              <w:ind w:left="188" w:right="141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Выпускники факультета замещают следующие воинские должности: командир взвода ИТСО, командир учебного взвода, заместитель начальника штаба батальона по ИТСО, инженер (старший инженер) воинской части, начальник участка ремонтно-восстановительной базы округа ВНГ, командир взвода, заместитель командира роты (инженерного подразделения) по вооружению</w:t>
            </w:r>
            <w:r w:rsidR="009D2DAB">
              <w:rPr>
                <w:rFonts w:ascii="Times New Roman" w:hAnsi="Times New Roman" w:cs="Times New Roman"/>
                <w:sz w:val="24"/>
                <w:szCs w:val="24"/>
              </w:rPr>
              <w:t>, начальник инженерной службы войсковой части.</w:t>
            </w:r>
          </w:p>
          <w:p w:rsidR="009D2DAB" w:rsidRPr="007D68BF" w:rsidRDefault="008E2439" w:rsidP="00465B93">
            <w:pPr>
              <w:pStyle w:val="a9"/>
              <w:ind w:left="188" w:right="141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1695227</wp:posOffset>
                  </wp:positionH>
                  <wp:positionV relativeFrom="paragraph">
                    <wp:posOffset>1106244</wp:posOffset>
                  </wp:positionV>
                  <wp:extent cx="1531089" cy="956691"/>
                  <wp:effectExtent l="0" t="0" r="0" b="0"/>
                  <wp:wrapNone/>
                  <wp:docPr id="7" name="Рисунок 7" descr="D:\Desktop\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Desktop\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1089" cy="9566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0"/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3360" behindDoc="0" locked="0" layoutInCell="1" allowOverlap="1" wp14:anchorId="353EEE67" wp14:editId="4A4CBC09">
                  <wp:simplePos x="0" y="0"/>
                  <wp:positionH relativeFrom="column">
                    <wp:posOffset>89712</wp:posOffset>
                  </wp:positionH>
                  <wp:positionV relativeFrom="paragraph">
                    <wp:posOffset>1106244</wp:posOffset>
                  </wp:positionV>
                  <wp:extent cx="1531089" cy="956692"/>
                  <wp:effectExtent l="0" t="0" r="0" b="0"/>
                  <wp:wrapNone/>
                  <wp:docPr id="6" name="Рисунок 6" descr="D:\Desktop\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Desktop\1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1089" cy="9566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D2DA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2336" behindDoc="0" locked="0" layoutInCell="1" allowOverlap="1" wp14:anchorId="04FBB2D3" wp14:editId="4708039F">
                  <wp:simplePos x="0" y="0"/>
                  <wp:positionH relativeFrom="column">
                    <wp:posOffset>1695228</wp:posOffset>
                  </wp:positionH>
                  <wp:positionV relativeFrom="paragraph">
                    <wp:posOffset>85518</wp:posOffset>
                  </wp:positionV>
                  <wp:extent cx="1531470" cy="956930"/>
                  <wp:effectExtent l="0" t="0" r="0" b="0"/>
                  <wp:wrapNone/>
                  <wp:docPr id="5" name="Рисунок 5" descr="D:\Desktop\2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Desktop\2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1470" cy="956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D2DA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1312" behindDoc="0" locked="0" layoutInCell="1" allowOverlap="1" wp14:anchorId="65146AFC" wp14:editId="5B5928D3">
                  <wp:simplePos x="0" y="0"/>
                  <wp:positionH relativeFrom="column">
                    <wp:posOffset>89240</wp:posOffset>
                  </wp:positionH>
                  <wp:positionV relativeFrom="paragraph">
                    <wp:posOffset>85090</wp:posOffset>
                  </wp:positionV>
                  <wp:extent cx="1531471" cy="956930"/>
                  <wp:effectExtent l="0" t="0" r="0" b="0"/>
                  <wp:wrapNone/>
                  <wp:docPr id="1" name="Рисунок 1" descr="D:\Desktop\1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Desktop\1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1471" cy="956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FF378E" w:rsidRDefault="00FF378E" w:rsidP="00C06026"/>
    <w:sectPr w:rsidR="00FF378E" w:rsidSect="00B44CB0">
      <w:pgSz w:w="16838" w:h="11906" w:orient="landscape"/>
      <w:pgMar w:top="0" w:right="253" w:bottom="0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DF2"/>
    <w:rsid w:val="0004343F"/>
    <w:rsid w:val="00051A88"/>
    <w:rsid w:val="000E308D"/>
    <w:rsid w:val="001031B9"/>
    <w:rsid w:val="00187E7D"/>
    <w:rsid w:val="00193728"/>
    <w:rsid w:val="00230A4A"/>
    <w:rsid w:val="002F65AB"/>
    <w:rsid w:val="00360A60"/>
    <w:rsid w:val="003D1BC3"/>
    <w:rsid w:val="00403D6F"/>
    <w:rsid w:val="00407E3A"/>
    <w:rsid w:val="00465B93"/>
    <w:rsid w:val="004E6D09"/>
    <w:rsid w:val="00542240"/>
    <w:rsid w:val="00571376"/>
    <w:rsid w:val="00576F25"/>
    <w:rsid w:val="0062223B"/>
    <w:rsid w:val="0068407F"/>
    <w:rsid w:val="007510BB"/>
    <w:rsid w:val="00763401"/>
    <w:rsid w:val="00767163"/>
    <w:rsid w:val="007D68BF"/>
    <w:rsid w:val="00846F97"/>
    <w:rsid w:val="008E2439"/>
    <w:rsid w:val="00916B95"/>
    <w:rsid w:val="00921019"/>
    <w:rsid w:val="009B6939"/>
    <w:rsid w:val="009B7C9B"/>
    <w:rsid w:val="009D2DAB"/>
    <w:rsid w:val="00A042C7"/>
    <w:rsid w:val="00A91D92"/>
    <w:rsid w:val="00AA7726"/>
    <w:rsid w:val="00AE6658"/>
    <w:rsid w:val="00B32238"/>
    <w:rsid w:val="00B40EBC"/>
    <w:rsid w:val="00B44CB0"/>
    <w:rsid w:val="00B46FCE"/>
    <w:rsid w:val="00B922A1"/>
    <w:rsid w:val="00B95DF2"/>
    <w:rsid w:val="00C04DBB"/>
    <w:rsid w:val="00C06026"/>
    <w:rsid w:val="00C34580"/>
    <w:rsid w:val="00C418FA"/>
    <w:rsid w:val="00CE23F4"/>
    <w:rsid w:val="00D27851"/>
    <w:rsid w:val="00D3756B"/>
    <w:rsid w:val="00D505D9"/>
    <w:rsid w:val="00E10C73"/>
    <w:rsid w:val="00ED6445"/>
    <w:rsid w:val="00F51DAA"/>
    <w:rsid w:val="00F579DE"/>
    <w:rsid w:val="00F63D05"/>
    <w:rsid w:val="00FF3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22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510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10BB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B40EBC"/>
    <w:rPr>
      <w:b/>
      <w:bCs/>
    </w:rPr>
  </w:style>
  <w:style w:type="character" w:styleId="a7">
    <w:name w:val="Hyperlink"/>
    <w:basedOn w:val="a0"/>
    <w:uiPriority w:val="99"/>
    <w:unhideWhenUsed/>
    <w:rsid w:val="00D3756B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D3756B"/>
    <w:rPr>
      <w:color w:val="800080" w:themeColor="followedHyperlink"/>
      <w:u w:val="single"/>
    </w:rPr>
  </w:style>
  <w:style w:type="paragraph" w:styleId="a9">
    <w:name w:val="No Spacing"/>
    <w:uiPriority w:val="1"/>
    <w:qFormat/>
    <w:rsid w:val="00D2785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22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510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10BB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B40EBC"/>
    <w:rPr>
      <w:b/>
      <w:bCs/>
    </w:rPr>
  </w:style>
  <w:style w:type="character" w:styleId="a7">
    <w:name w:val="Hyperlink"/>
    <w:basedOn w:val="a0"/>
    <w:uiPriority w:val="99"/>
    <w:unhideWhenUsed/>
    <w:rsid w:val="00D3756B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D3756B"/>
    <w:rPr>
      <w:color w:val="800080" w:themeColor="followedHyperlink"/>
      <w:u w:val="single"/>
    </w:rPr>
  </w:style>
  <w:style w:type="paragraph" w:styleId="a9">
    <w:name w:val="No Spacing"/>
    <w:uiPriority w:val="1"/>
    <w:qFormat/>
    <w:rsid w:val="00D2785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04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microsoft.com/office/2007/relationships/stylesWithEffects" Target="stylesWithEffects.xml"/><Relationship Id="rId7" Type="http://schemas.openxmlformats.org/officeDocument/2006/relationships/hyperlink" Target="http://xn--b1aads0ai.xn--p1ai/" TargetMode="External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1E2C8E-DBD7-4CC2-87C1-18D4CCE83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710</TotalTime>
  <Pages>2</Pages>
  <Words>891</Words>
  <Characters>5079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Интернет</dc:creator>
  <cp:keywords/>
  <dc:description/>
  <cp:lastModifiedBy>Интернет</cp:lastModifiedBy>
  <cp:revision>16</cp:revision>
  <cp:lastPrinted>2020-01-14T06:19:00Z</cp:lastPrinted>
  <dcterms:created xsi:type="dcterms:W3CDTF">2020-01-14T01:28:00Z</dcterms:created>
  <dcterms:modified xsi:type="dcterms:W3CDTF">2020-01-16T09:24:00Z</dcterms:modified>
</cp:coreProperties>
</file>